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59" w:rsidRDefault="00A11259" w:rsidP="00A11259">
      <w:pPr>
        <w:pStyle w:val="NormalWeb"/>
        <w:spacing w:before="523" w:beforeAutospacing="0" w:after="0" w:afterAutospacing="0"/>
        <w:ind w:right="451"/>
        <w:jc w:val="center"/>
      </w:pPr>
      <w:bookmarkStart w:id="0" w:name="_GoBack"/>
      <w:r>
        <w:rPr>
          <w:rFonts w:ascii="Arial" w:hAnsi="Arial" w:cs="Arial"/>
          <w:b/>
          <w:bCs/>
          <w:sz w:val="28"/>
          <w:szCs w:val="28"/>
        </w:rPr>
        <w:t>Instructions for recording time d</w:t>
      </w:r>
      <w:r>
        <w:rPr>
          <w:rFonts w:ascii="Arial" w:hAnsi="Arial" w:cs="Arial"/>
          <w:b/>
          <w:bCs/>
          <w:sz w:val="28"/>
          <w:szCs w:val="28"/>
        </w:rPr>
        <w:t>uring the summer Early Fridays P</w:t>
      </w:r>
      <w:r>
        <w:rPr>
          <w:rFonts w:ascii="Arial" w:hAnsi="Arial" w:cs="Arial"/>
          <w:b/>
          <w:bCs/>
          <w:sz w:val="28"/>
          <w:szCs w:val="28"/>
        </w:rPr>
        <w:t>rogram</w:t>
      </w:r>
    </w:p>
    <w:p w:rsidR="00A11259" w:rsidRDefault="00A11259" w:rsidP="00A11259">
      <w:pPr>
        <w:pStyle w:val="NormalWeb"/>
        <w:spacing w:before="0" w:beforeAutospacing="0" w:after="0" w:afterAutospacing="0"/>
        <w:ind w:left="925" w:right="2168"/>
        <w:rPr>
          <w:rFonts w:ascii="Arial" w:hAnsi="Arial" w:cs="Arial"/>
          <w:b/>
          <w:bCs/>
          <w:color w:val="000000"/>
          <w:sz w:val="28"/>
          <w:szCs w:val="28"/>
        </w:rPr>
      </w:pPr>
    </w:p>
    <w:p w:rsidR="00A11259" w:rsidRDefault="00A11259" w:rsidP="00A11259">
      <w:pPr>
        <w:pStyle w:val="NormalWeb"/>
        <w:spacing w:before="0" w:beforeAutospacing="0" w:after="0" w:afterAutospacing="0"/>
        <w:ind w:left="925" w:right="2168"/>
        <w:rPr>
          <w:rFonts w:ascii="Arial" w:hAnsi="Arial" w:cs="Arial"/>
          <w:b/>
          <w:bCs/>
          <w:color w:val="000000"/>
          <w:sz w:val="28"/>
          <w:szCs w:val="28"/>
        </w:rPr>
      </w:pPr>
      <w:r>
        <w:rPr>
          <w:rFonts w:ascii="Arial" w:hAnsi="Arial" w:cs="Arial"/>
          <w:b/>
          <w:bCs/>
          <w:color w:val="000000"/>
          <w:sz w:val="28"/>
          <w:szCs w:val="28"/>
        </w:rPr>
        <w:t>Hourly/Non-Exempt Employees</w:t>
      </w:r>
      <w:r>
        <w:rPr>
          <w:rFonts w:ascii="Arial" w:hAnsi="Arial" w:cs="Arial"/>
          <w:b/>
          <w:bCs/>
          <w:color w:val="000000"/>
          <w:sz w:val="28"/>
          <w:szCs w:val="28"/>
        </w:rPr>
        <w:t>:</w:t>
      </w:r>
    </w:p>
    <w:p w:rsidR="00A11259" w:rsidRPr="00A11259" w:rsidRDefault="00A11259" w:rsidP="00A11259">
      <w:pPr>
        <w:pStyle w:val="NormalWeb"/>
        <w:numPr>
          <w:ilvl w:val="0"/>
          <w:numId w:val="3"/>
        </w:numPr>
        <w:spacing w:before="0" w:beforeAutospacing="0" w:after="0" w:afterAutospacing="0"/>
        <w:ind w:right="2168"/>
      </w:pPr>
      <w:r>
        <w:rPr>
          <w:rFonts w:ascii="Arial" w:hAnsi="Arial" w:cs="Arial"/>
          <w:color w:val="000000"/>
          <w:sz w:val="28"/>
          <w:szCs w:val="28"/>
        </w:rPr>
        <w:t>Should report hours worked as usual. </w:t>
      </w:r>
    </w:p>
    <w:p w:rsidR="00A11259" w:rsidRDefault="00A11259" w:rsidP="00A11259">
      <w:pPr>
        <w:pStyle w:val="NormalWeb"/>
        <w:spacing w:before="0" w:beforeAutospacing="0" w:after="0" w:afterAutospacing="0"/>
        <w:ind w:left="1440" w:right="2168"/>
      </w:pPr>
    </w:p>
    <w:p w:rsidR="00A11259" w:rsidRDefault="00A11259" w:rsidP="00A11259">
      <w:pPr>
        <w:pStyle w:val="NormalWeb"/>
        <w:numPr>
          <w:ilvl w:val="0"/>
          <w:numId w:val="3"/>
        </w:numPr>
        <w:spacing w:before="0" w:beforeAutospacing="0" w:after="0" w:afterAutospacing="0"/>
        <w:ind w:right="1004"/>
      </w:pPr>
      <w:r>
        <w:rPr>
          <w:rFonts w:ascii="Arial" w:hAnsi="Arial" w:cs="Arial"/>
          <w:color w:val="000000"/>
          <w:sz w:val="28"/>
          <w:szCs w:val="28"/>
        </w:rPr>
        <w:t>Summer Early Friday P</w:t>
      </w:r>
      <w:r>
        <w:rPr>
          <w:rFonts w:ascii="Arial" w:hAnsi="Arial" w:cs="Arial"/>
          <w:color w:val="000000"/>
          <w:sz w:val="28"/>
          <w:szCs w:val="28"/>
        </w:rPr>
        <w:t xml:space="preserve">rogram hours </w:t>
      </w:r>
      <w:proofErr w:type="gramStart"/>
      <w:r>
        <w:rPr>
          <w:rFonts w:ascii="Arial" w:hAnsi="Arial" w:cs="Arial"/>
          <w:color w:val="000000"/>
          <w:sz w:val="28"/>
          <w:szCs w:val="28"/>
        </w:rPr>
        <w:t>should be recorded</w:t>
      </w:r>
      <w:proofErr w:type="gramEnd"/>
      <w:r>
        <w:rPr>
          <w:rFonts w:ascii="Arial" w:hAnsi="Arial" w:cs="Arial"/>
          <w:color w:val="000000"/>
          <w:sz w:val="28"/>
          <w:szCs w:val="28"/>
        </w:rPr>
        <w:t xml:space="preserve"> as “College Approved Closing”. </w:t>
      </w:r>
    </w:p>
    <w:p w:rsidR="00A11259" w:rsidRDefault="00A11259" w:rsidP="00A11259">
      <w:pPr>
        <w:pStyle w:val="NormalWeb"/>
        <w:numPr>
          <w:ilvl w:val="0"/>
          <w:numId w:val="3"/>
        </w:numPr>
        <w:spacing w:before="408" w:beforeAutospacing="0" w:after="0" w:afterAutospacing="0"/>
        <w:ind w:right="807"/>
        <w:jc w:val="both"/>
      </w:pPr>
      <w:r>
        <w:rPr>
          <w:rFonts w:ascii="Arial" w:hAnsi="Arial" w:cs="Arial"/>
          <w:color w:val="000000"/>
          <w:sz w:val="28"/>
          <w:szCs w:val="28"/>
        </w:rPr>
        <w:t xml:space="preserve">Hours worked over 40 in a week (or 36.25 hours for Union employees) should </w:t>
      </w:r>
      <w:proofErr w:type="gramStart"/>
      <w:r>
        <w:rPr>
          <w:rFonts w:ascii="Arial" w:hAnsi="Arial" w:cs="Arial"/>
          <w:color w:val="000000"/>
          <w:sz w:val="28"/>
          <w:szCs w:val="28"/>
        </w:rPr>
        <w:t>be reported</w:t>
      </w:r>
      <w:proofErr w:type="gramEnd"/>
      <w:r>
        <w:rPr>
          <w:rFonts w:ascii="Arial" w:hAnsi="Arial" w:cs="Arial"/>
          <w:color w:val="000000"/>
          <w:sz w:val="28"/>
          <w:szCs w:val="28"/>
        </w:rPr>
        <w:t xml:space="preserve"> and will be paid as overtime. Summer Early Friday program hours do not count toward the calculation of overtime. </w:t>
      </w:r>
    </w:p>
    <w:p w:rsidR="00A11259" w:rsidRDefault="00A11259" w:rsidP="00A11259">
      <w:pPr>
        <w:pStyle w:val="NormalWeb"/>
        <w:numPr>
          <w:ilvl w:val="0"/>
          <w:numId w:val="3"/>
        </w:numPr>
        <w:spacing w:before="408" w:beforeAutospacing="0" w:after="0" w:afterAutospacing="0"/>
        <w:ind w:right="807"/>
        <w:jc w:val="both"/>
      </w:pPr>
      <w:r>
        <w:rPr>
          <w:rFonts w:ascii="Arial" w:hAnsi="Arial" w:cs="Arial"/>
          <w:color w:val="000000"/>
          <w:sz w:val="28"/>
          <w:szCs w:val="28"/>
        </w:rPr>
        <w:t xml:space="preserve">If you use leave time (sick, vacation, jury duty, bereavement, FMLA, etc.) during the Early Friday program hours, you should record the leave hours for the number of hours you would have worked for that day. The balance </w:t>
      </w:r>
      <w:proofErr w:type="gramStart"/>
      <w:r>
        <w:rPr>
          <w:rFonts w:ascii="Arial" w:hAnsi="Arial" w:cs="Arial"/>
          <w:color w:val="000000"/>
          <w:sz w:val="28"/>
          <w:szCs w:val="28"/>
        </w:rPr>
        <w:t>should be recorded</w:t>
      </w:r>
      <w:proofErr w:type="gramEnd"/>
      <w:r>
        <w:rPr>
          <w:rFonts w:ascii="Arial" w:hAnsi="Arial" w:cs="Arial"/>
          <w:color w:val="000000"/>
          <w:sz w:val="28"/>
          <w:szCs w:val="28"/>
        </w:rPr>
        <w:t xml:space="preserve"> as “College Approved Closing”. </w:t>
      </w:r>
    </w:p>
    <w:p w:rsidR="00A11259" w:rsidRDefault="00A11259" w:rsidP="00A11259">
      <w:pPr>
        <w:pStyle w:val="NormalWeb"/>
        <w:spacing w:before="453" w:beforeAutospacing="0" w:after="0" w:afterAutospacing="0"/>
        <w:ind w:left="1080"/>
      </w:pPr>
      <w:r>
        <w:rPr>
          <w:rFonts w:ascii="Arial" w:hAnsi="Arial" w:cs="Arial"/>
          <w:b/>
          <w:bCs/>
          <w:color w:val="000000"/>
          <w:sz w:val="28"/>
          <w:szCs w:val="28"/>
        </w:rPr>
        <w:t>Salaried/Exempt Employees</w:t>
      </w:r>
      <w:r>
        <w:rPr>
          <w:rFonts w:ascii="Arial" w:hAnsi="Arial" w:cs="Arial"/>
          <w:b/>
          <w:bCs/>
          <w:color w:val="000000"/>
          <w:sz w:val="28"/>
          <w:szCs w:val="28"/>
        </w:rPr>
        <w:t>:</w:t>
      </w:r>
    </w:p>
    <w:p w:rsidR="00A11259" w:rsidRDefault="00A11259" w:rsidP="00A11259">
      <w:pPr>
        <w:pStyle w:val="NormalWeb"/>
        <w:numPr>
          <w:ilvl w:val="0"/>
          <w:numId w:val="3"/>
        </w:numPr>
        <w:spacing w:before="63" w:beforeAutospacing="0" w:after="0" w:afterAutospacing="0"/>
      </w:pPr>
      <w:r>
        <w:rPr>
          <w:rFonts w:ascii="Arial" w:hAnsi="Arial" w:cs="Arial"/>
          <w:color w:val="000000"/>
          <w:sz w:val="28"/>
          <w:szCs w:val="28"/>
        </w:rPr>
        <w:t>Paid their normal salary. </w:t>
      </w:r>
    </w:p>
    <w:p w:rsidR="00A11259" w:rsidRPr="00A11259" w:rsidRDefault="00A11259" w:rsidP="00A11259">
      <w:pPr>
        <w:pStyle w:val="NormalWeb"/>
        <w:spacing w:before="0" w:beforeAutospacing="0" w:after="0" w:afterAutospacing="0"/>
        <w:ind w:left="1440"/>
      </w:pPr>
    </w:p>
    <w:p w:rsidR="00A11259" w:rsidRPr="00A11259" w:rsidRDefault="00A11259" w:rsidP="00A11259">
      <w:pPr>
        <w:pStyle w:val="NormalWeb"/>
        <w:numPr>
          <w:ilvl w:val="0"/>
          <w:numId w:val="3"/>
        </w:numPr>
        <w:spacing w:before="0" w:beforeAutospacing="0" w:after="0" w:afterAutospacing="0"/>
      </w:pPr>
      <w:r>
        <w:rPr>
          <w:rFonts w:ascii="Arial" w:hAnsi="Arial" w:cs="Arial"/>
          <w:color w:val="000000"/>
          <w:sz w:val="28"/>
          <w:szCs w:val="28"/>
        </w:rPr>
        <w:t>There is no change in the handling of sick, vacation, or leave time. </w:t>
      </w:r>
    </w:p>
    <w:p w:rsidR="00A11259" w:rsidRDefault="00A11259" w:rsidP="00A11259">
      <w:pPr>
        <w:pStyle w:val="NormalWeb"/>
        <w:spacing w:before="0" w:beforeAutospacing="0" w:after="0" w:afterAutospacing="0"/>
        <w:ind w:left="1440"/>
      </w:pPr>
    </w:p>
    <w:p w:rsidR="00A11259" w:rsidRDefault="00A11259" w:rsidP="00A11259">
      <w:pPr>
        <w:pStyle w:val="NormalWeb"/>
        <w:spacing w:before="0" w:beforeAutospacing="0" w:after="0" w:afterAutospacing="0"/>
        <w:ind w:left="925" w:right="1907"/>
        <w:rPr>
          <w:rFonts w:ascii="Arial" w:hAnsi="Arial" w:cs="Arial"/>
          <w:b/>
          <w:bCs/>
          <w:color w:val="000000"/>
          <w:sz w:val="28"/>
          <w:szCs w:val="28"/>
        </w:rPr>
      </w:pPr>
      <w:r>
        <w:rPr>
          <w:rFonts w:ascii="Arial" w:hAnsi="Arial" w:cs="Arial"/>
          <w:b/>
          <w:bCs/>
          <w:color w:val="000000"/>
          <w:sz w:val="28"/>
          <w:szCs w:val="28"/>
        </w:rPr>
        <w:t>Per Diem, Casual, Temporary Employees and Student Workers</w:t>
      </w:r>
      <w:r>
        <w:rPr>
          <w:rFonts w:ascii="Arial" w:hAnsi="Arial" w:cs="Arial"/>
          <w:b/>
          <w:bCs/>
          <w:color w:val="000000"/>
          <w:sz w:val="28"/>
          <w:szCs w:val="28"/>
        </w:rPr>
        <w:t>:</w:t>
      </w:r>
    </w:p>
    <w:p w:rsidR="00A11259" w:rsidRDefault="00A11259" w:rsidP="00A11259">
      <w:pPr>
        <w:pStyle w:val="NormalWeb"/>
        <w:numPr>
          <w:ilvl w:val="0"/>
          <w:numId w:val="5"/>
        </w:numPr>
        <w:spacing w:before="0" w:beforeAutospacing="0" w:after="0" w:afterAutospacing="0"/>
        <w:ind w:right="1907"/>
      </w:pPr>
      <w:r>
        <w:rPr>
          <w:rFonts w:ascii="Arial" w:hAnsi="Arial" w:cs="Arial"/>
          <w:color w:val="000000"/>
          <w:sz w:val="28"/>
          <w:szCs w:val="28"/>
        </w:rPr>
        <w:t>Paid for actual hours worked.</w:t>
      </w:r>
    </w:p>
    <w:bookmarkEnd w:id="0"/>
    <w:p w:rsidR="003C471C" w:rsidRDefault="003C471C" w:rsidP="00A11259"/>
    <w:sectPr w:rsidR="003C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AB3"/>
    <w:multiLevelType w:val="hybridMultilevel"/>
    <w:tmpl w:val="0F40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6A15"/>
    <w:multiLevelType w:val="hybridMultilevel"/>
    <w:tmpl w:val="FDC64EF2"/>
    <w:lvl w:ilvl="0" w:tplc="04090001">
      <w:start w:val="1"/>
      <w:numFmt w:val="bullet"/>
      <w:lvlText w:val=""/>
      <w:lvlJc w:val="left"/>
      <w:pPr>
        <w:ind w:left="1645" w:hanging="360"/>
      </w:pPr>
      <w:rPr>
        <w:rFonts w:ascii="Symbol" w:hAnsi="Symbol"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 w15:restartNumberingAfterBreak="0">
    <w:nsid w:val="5A180ACB"/>
    <w:multiLevelType w:val="hybridMultilevel"/>
    <w:tmpl w:val="6A0E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41A2E"/>
    <w:multiLevelType w:val="hybridMultilevel"/>
    <w:tmpl w:val="1102EA70"/>
    <w:lvl w:ilvl="0" w:tplc="04090001">
      <w:start w:val="1"/>
      <w:numFmt w:val="bullet"/>
      <w:lvlText w:val=""/>
      <w:lvlJc w:val="left"/>
      <w:pPr>
        <w:ind w:left="1645" w:hanging="360"/>
      </w:pPr>
      <w:rPr>
        <w:rFonts w:ascii="Symbol" w:hAnsi="Symbol"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4" w15:restartNumberingAfterBreak="0">
    <w:nsid w:val="767F3814"/>
    <w:multiLevelType w:val="hybridMultilevel"/>
    <w:tmpl w:val="1DBA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59"/>
    <w:rsid w:val="003C471C"/>
    <w:rsid w:val="00665626"/>
    <w:rsid w:val="00A1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92AF"/>
  <w15:chartTrackingRefBased/>
  <w15:docId w15:val="{2093F2EB-4B18-4942-9E02-1EE7C050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5626"/>
    <w:pPr>
      <w:framePr w:w="7920" w:h="1980" w:hRule="exact" w:hSpace="180" w:wrap="auto" w:hAnchor="page" w:xAlign="center" w:yAlign="bottom"/>
      <w:ind w:left="2880"/>
    </w:pPr>
    <w:rPr>
      <w:rFonts w:eastAsiaTheme="majorEastAsia" w:cstheme="majorBidi"/>
    </w:rPr>
  </w:style>
  <w:style w:type="paragraph" w:styleId="NormalWeb">
    <w:name w:val="Normal (Web)"/>
    <w:basedOn w:val="Normal"/>
    <w:uiPriority w:val="99"/>
    <w:semiHidden/>
    <w:unhideWhenUsed/>
    <w:rsid w:val="00A112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Rex</dc:creator>
  <cp:keywords/>
  <dc:description/>
  <cp:lastModifiedBy>Lisa Rex</cp:lastModifiedBy>
  <cp:revision>1</cp:revision>
  <dcterms:created xsi:type="dcterms:W3CDTF">2021-06-02T20:43:00Z</dcterms:created>
  <dcterms:modified xsi:type="dcterms:W3CDTF">2021-06-02T20:48:00Z</dcterms:modified>
</cp:coreProperties>
</file>